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64677E9D"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310E10" w:rsidRPr="00310E10">
        <w:rPr>
          <w:rFonts w:ascii="Book Antiqua" w:hAnsi="Book Antiqua" w:cstheme="minorHAnsi"/>
          <w:b/>
          <w:bCs/>
          <w:sz w:val="28"/>
          <w:szCs w:val="28"/>
        </w:rPr>
        <w:t xml:space="preserve">Modernizace silnice II/337 Třemošnice – hranice </w:t>
      </w:r>
      <w:proofErr w:type="spellStart"/>
      <w:r w:rsidR="00310E10" w:rsidRPr="00310E10">
        <w:rPr>
          <w:rFonts w:ascii="Book Antiqua" w:hAnsi="Book Antiqua" w:cstheme="minorHAnsi"/>
          <w:b/>
          <w:bCs/>
          <w:sz w:val="28"/>
          <w:szCs w:val="28"/>
        </w:rPr>
        <w:t>Pk</w:t>
      </w:r>
      <w:proofErr w:type="spellEnd"/>
      <w:r w:rsidR="00310E10" w:rsidRPr="00310E10">
        <w:rPr>
          <w:rFonts w:ascii="Book Antiqua" w:hAnsi="Book Antiqua" w:cstheme="minorHAnsi"/>
          <w:b/>
          <w:bCs/>
          <w:sz w:val="28"/>
          <w:szCs w:val="28"/>
        </w:rPr>
        <w:t xml:space="preserve"> – Úsek A</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44364D99" w:rsidR="00272D7B" w:rsidRPr="006C31B3" w:rsidRDefault="00310E10"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75</w:t>
            </w:r>
            <w:r w:rsidR="00BD6879" w:rsidRPr="006C31B3">
              <w:rPr>
                <w:rFonts w:ascii="Book Antiqua" w:eastAsia="Times New Roman" w:hAnsi="Book Antiqua" w:cs="Times New Roman"/>
                <w:lang w:eastAsia="cs-CZ"/>
              </w:rPr>
              <w:t xml:space="preserve"> </w:t>
            </w:r>
            <w:r w:rsidR="001575D6" w:rsidRPr="006C31B3">
              <w:rPr>
                <w:rFonts w:ascii="Book Antiqua" w:eastAsia="Times New Roman" w:hAnsi="Book Antiqua" w:cs="Times New Roman"/>
                <w:lang w:eastAsia="cs-CZ"/>
              </w:rPr>
              <w:t xml:space="preserve">kalendářních </w:t>
            </w:r>
            <w:r w:rsidR="00BD6879" w:rsidRPr="006C31B3">
              <w:rPr>
                <w:rFonts w:ascii="Book Antiqua" w:eastAsia="Times New Roman" w:hAnsi="Book Antiqua" w:cs="Times New Roman"/>
                <w:lang w:eastAsia="cs-CZ"/>
              </w:rPr>
              <w:t>dn</w:t>
            </w:r>
            <w:r w:rsidR="001575D6" w:rsidRPr="006C31B3">
              <w:rPr>
                <w:rFonts w:ascii="Book Antiqua" w:eastAsia="Times New Roman" w:hAnsi="Book Antiqua" w:cs="Times New Roman"/>
                <w:lang w:eastAsia="cs-CZ"/>
              </w:rPr>
              <w:t>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0934BD8" w:rsidR="00751B27" w:rsidRPr="00DD3C08"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3D05CCC9" w14:textId="77777777" w:rsidR="00843DB1" w:rsidRPr="00564736" w:rsidRDefault="00843DB1" w:rsidP="00843DB1">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15</w:t>
            </w:r>
            <w:r w:rsidRPr="00564736">
              <w:rPr>
                <w:rFonts w:ascii="Book Antiqua" w:eastAsia="Times New Roman" w:hAnsi="Book Antiqua" w:cs="Times New Roman"/>
                <w:lang w:eastAsia="cs-CZ"/>
              </w:rPr>
              <w:t xml:space="preserve"> 000 Kč za každý případ porušení </w:t>
            </w:r>
          </w:p>
          <w:p w14:paraId="228E165C" w14:textId="77777777" w:rsidR="00843DB1" w:rsidRPr="00564736" w:rsidRDefault="00843DB1" w:rsidP="00843DB1">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25</w:t>
            </w:r>
            <w:r w:rsidRPr="00564736">
              <w:rPr>
                <w:rFonts w:ascii="Book Antiqua" w:eastAsia="Times New Roman" w:hAnsi="Book Antiqua" w:cs="Times New Roman"/>
                <w:lang w:eastAsia="cs-CZ"/>
              </w:rPr>
              <w:t xml:space="preserve"> 000 Kč za každý případ porušení </w:t>
            </w:r>
          </w:p>
          <w:p w14:paraId="3FFC8B02" w14:textId="77777777" w:rsidR="00843DB1" w:rsidRPr="00564736" w:rsidRDefault="00843DB1" w:rsidP="00843DB1">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25</w:t>
            </w:r>
            <w:r w:rsidRPr="00564736">
              <w:rPr>
                <w:rFonts w:ascii="Book Antiqua" w:eastAsia="Times New Roman" w:hAnsi="Book Antiqua" w:cs="Times New Roman"/>
                <w:lang w:eastAsia="cs-CZ"/>
              </w:rPr>
              <w:t xml:space="preserve"> 000 Kč za každý jednotlivý případ porušení </w:t>
            </w:r>
          </w:p>
          <w:p w14:paraId="566D9F6C" w14:textId="77777777" w:rsidR="00843DB1" w:rsidRPr="00564736" w:rsidRDefault="00843DB1" w:rsidP="00843DB1">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25 000</w:t>
            </w:r>
            <w:r w:rsidRPr="00564736">
              <w:rPr>
                <w:rFonts w:ascii="Book Antiqua" w:eastAsia="Times New Roman" w:hAnsi="Book Antiqua" w:cs="Times New Roman"/>
                <w:lang w:eastAsia="cs-CZ"/>
              </w:rPr>
              <w:t xml:space="preserve"> Kč za každý započatý den prodlení  </w:t>
            </w:r>
          </w:p>
          <w:p w14:paraId="4689C7F4" w14:textId="77777777" w:rsidR="00843DB1" w:rsidRPr="00B26ABD" w:rsidRDefault="00843DB1" w:rsidP="00843DB1">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Nepoužije se</w:t>
            </w:r>
          </w:p>
          <w:p w14:paraId="2EC8ADB0" w14:textId="77777777" w:rsidR="00843DB1" w:rsidRPr="00564736" w:rsidRDefault="00843DB1" w:rsidP="00843DB1">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10</w:t>
            </w:r>
            <w:r w:rsidRPr="00564736">
              <w:rPr>
                <w:rFonts w:ascii="Book Antiqua" w:eastAsia="Times New Roman" w:hAnsi="Book Antiqua" w:cs="Times New Roman"/>
                <w:lang w:eastAsia="cs-CZ"/>
              </w:rPr>
              <w:t> 000 Kč za každý započatý den prodlení</w:t>
            </w:r>
          </w:p>
          <w:p w14:paraId="63BC0ECE" w14:textId="77777777" w:rsidR="00843DB1" w:rsidRPr="00D93C89" w:rsidRDefault="00843DB1" w:rsidP="00843DB1">
            <w:pPr>
              <w:pStyle w:val="Odstavecseseznamem"/>
              <w:numPr>
                <w:ilvl w:val="0"/>
                <w:numId w:val="9"/>
              </w:numPr>
              <w:rPr>
                <w:rFonts w:ascii="Book Antiqua" w:eastAsia="Times New Roman" w:hAnsi="Book Antiqua" w:cs="Times New Roman"/>
                <w:lang w:eastAsia="cs-CZ"/>
              </w:rPr>
            </w:pPr>
            <w:r w:rsidRPr="00D93C89">
              <w:rPr>
                <w:rFonts w:ascii="Book Antiqua" w:eastAsia="Times New Roman" w:hAnsi="Book Antiqua" w:cs="Times New Roman"/>
                <w:lang w:eastAsia="cs-CZ"/>
              </w:rPr>
              <w:t>Nepoužije se</w:t>
            </w:r>
          </w:p>
          <w:p w14:paraId="4090D4D2" w14:textId="77777777" w:rsidR="00843DB1" w:rsidRPr="00564736" w:rsidRDefault="00843DB1" w:rsidP="00843DB1">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8</w:t>
            </w:r>
            <w:r w:rsidRPr="00564736">
              <w:rPr>
                <w:rFonts w:ascii="Book Antiqua" w:eastAsia="Times New Roman" w:hAnsi="Book Antiqua" w:cs="Times New Roman"/>
                <w:lang w:eastAsia="cs-CZ"/>
              </w:rPr>
              <w:t xml:space="preserve"> 000 Kč za každý případ porušení </w:t>
            </w:r>
          </w:p>
          <w:p w14:paraId="0F4149EB" w14:textId="77777777" w:rsidR="00843DB1" w:rsidRPr="00564736" w:rsidRDefault="00843DB1" w:rsidP="00843DB1">
            <w:pPr>
              <w:pStyle w:val="Odstavecseseznamem"/>
              <w:numPr>
                <w:ilvl w:val="0"/>
                <w:numId w:val="9"/>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000 Kč za každý případ porušení</w:t>
            </w:r>
            <w:r w:rsidRPr="00564736" w:rsidDel="003050C7">
              <w:rPr>
                <w:rFonts w:ascii="Book Antiqua" w:eastAsia="Times New Roman" w:hAnsi="Book Antiqua" w:cs="Times New Roman"/>
                <w:lang w:eastAsia="cs-CZ"/>
              </w:rPr>
              <w:t xml:space="preserve"> </w:t>
            </w:r>
          </w:p>
          <w:p w14:paraId="56BD76BD" w14:textId="77777777" w:rsidR="00843DB1" w:rsidRPr="00564736" w:rsidRDefault="00843DB1" w:rsidP="00843DB1">
            <w:pPr>
              <w:pStyle w:val="Odstavecseseznamem"/>
              <w:numPr>
                <w:ilvl w:val="0"/>
                <w:numId w:val="9"/>
              </w:numPr>
              <w:rPr>
                <w:rFonts w:ascii="Book Antiqua" w:eastAsia="Times New Roman" w:hAnsi="Book Antiqua" w:cs="Times New Roman"/>
                <w:lang w:eastAsia="cs-CZ"/>
              </w:rPr>
            </w:pPr>
            <w:r w:rsidRPr="00564736">
              <w:rPr>
                <w:rFonts w:ascii="Book Antiqua" w:eastAsia="Times New Roman" w:hAnsi="Book Antiqua" w:cs="Times New Roman"/>
                <w:lang w:eastAsia="cs-CZ"/>
              </w:rPr>
              <w:t>Nepoužije se</w:t>
            </w:r>
          </w:p>
          <w:p w14:paraId="3681CF3B" w14:textId="77777777" w:rsidR="0013778C" w:rsidRDefault="0013778C" w:rsidP="0013778C">
            <w:pPr>
              <w:rPr>
                <w:rFonts w:ascii="Book Antiqua" w:eastAsia="Times New Roman" w:hAnsi="Book Antiqua" w:cs="Times New Roman"/>
                <w:lang w:eastAsia="cs-CZ"/>
              </w:rPr>
            </w:pPr>
          </w:p>
          <w:p w14:paraId="7394D3B8" w14:textId="02B1EBB0"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 xml:space="preserve">Pokud vznese Zástupce objednatele na Zhotovitele požadavek na předložení návrhu variace s uvedením přiměřené lhůty, ve které má být návrh předložen, </w:t>
      </w:r>
      <w:proofErr w:type="gramStart"/>
      <w:r w:rsidRPr="00786DE1">
        <w:rPr>
          <w:rFonts w:ascii="Book Antiqua" w:eastAsia="Arial Unicode MS" w:hAnsi="Book Antiqua" w:cs="Calibri"/>
          <w:kern w:val="2"/>
          <w:lang w:eastAsia="ar-SA"/>
        </w:rPr>
        <w:t>předloží</w:t>
      </w:r>
      <w:proofErr w:type="gramEnd"/>
      <w:r w:rsidRPr="00786DE1">
        <w:rPr>
          <w:rFonts w:ascii="Book Antiqua" w:eastAsia="Arial Unicode MS" w:hAnsi="Book Antiqua" w:cs="Calibri"/>
          <w:kern w:val="2"/>
          <w:lang w:eastAsia="ar-SA"/>
        </w:rPr>
        <w:t xml:space="preserve">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4E166" w14:textId="77777777" w:rsidR="00262124" w:rsidRDefault="00262124" w:rsidP="00E026DB">
      <w:pPr>
        <w:spacing w:after="0" w:line="240" w:lineRule="auto"/>
      </w:pPr>
      <w:r>
        <w:separator/>
      </w:r>
    </w:p>
  </w:endnote>
  <w:endnote w:type="continuationSeparator" w:id="0">
    <w:p w14:paraId="4C79F972" w14:textId="77777777" w:rsidR="00262124" w:rsidRDefault="00262124" w:rsidP="00E026DB">
      <w:pPr>
        <w:spacing w:after="0" w:line="240" w:lineRule="auto"/>
      </w:pPr>
      <w:r>
        <w:continuationSeparator/>
      </w:r>
    </w:p>
  </w:endnote>
  <w:endnote w:type="continuationNotice" w:id="1">
    <w:p w14:paraId="48DE42B2" w14:textId="77777777" w:rsidR="00262124" w:rsidRDefault="002621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6A62F" w14:textId="77777777" w:rsidR="00262124" w:rsidRDefault="00262124" w:rsidP="00E026DB">
      <w:pPr>
        <w:spacing w:after="0" w:line="240" w:lineRule="auto"/>
      </w:pPr>
      <w:r>
        <w:separator/>
      </w:r>
    </w:p>
  </w:footnote>
  <w:footnote w:type="continuationSeparator" w:id="0">
    <w:p w14:paraId="5F4D7B8D" w14:textId="77777777" w:rsidR="00262124" w:rsidRDefault="00262124" w:rsidP="00E026DB">
      <w:pPr>
        <w:spacing w:after="0" w:line="240" w:lineRule="auto"/>
      </w:pPr>
      <w:r>
        <w:continuationSeparator/>
      </w:r>
    </w:p>
  </w:footnote>
  <w:footnote w:type="continuationNotice" w:id="1">
    <w:p w14:paraId="504502DA" w14:textId="77777777" w:rsidR="00262124" w:rsidRDefault="002621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13F6D8E8" w:rsidR="00F5408E" w:rsidRPr="002C7C24" w:rsidRDefault="00B47419" w:rsidP="0010371F">
    <w:pPr>
      <w:spacing w:after="60" w:line="240" w:lineRule="auto"/>
      <w:rPr>
        <w:rFonts w:ascii="Book Antiqua" w:hAnsi="Book Antiqua"/>
      </w:rPr>
    </w:pPr>
    <w:r>
      <w:rPr>
        <w:noProof/>
      </w:rPr>
      <w:tab/>
    </w:r>
    <w:r>
      <w:rPr>
        <w:noProof/>
      </w:rPr>
      <w:tab/>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501B8C"/>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0AEA"/>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C33"/>
    <w:rsid w:val="006024A9"/>
    <w:rsid w:val="00602BBE"/>
    <w:rsid w:val="0060351B"/>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CA8"/>
    <w:rsid w:val="006A75D8"/>
    <w:rsid w:val="006B25BC"/>
    <w:rsid w:val="006B300B"/>
    <w:rsid w:val="006B3F08"/>
    <w:rsid w:val="006B4D3F"/>
    <w:rsid w:val="006C08FC"/>
    <w:rsid w:val="006C2ABA"/>
    <w:rsid w:val="006C31B3"/>
    <w:rsid w:val="006C3DA7"/>
    <w:rsid w:val="006D0A56"/>
    <w:rsid w:val="006D0D7F"/>
    <w:rsid w:val="006D2D86"/>
    <w:rsid w:val="006D50A3"/>
    <w:rsid w:val="006D75BA"/>
    <w:rsid w:val="006E0C2E"/>
    <w:rsid w:val="006E1434"/>
    <w:rsid w:val="006E5E84"/>
    <w:rsid w:val="006E6885"/>
    <w:rsid w:val="006E7D92"/>
    <w:rsid w:val="006F3996"/>
    <w:rsid w:val="006F4D7F"/>
    <w:rsid w:val="006F50D1"/>
    <w:rsid w:val="006F794F"/>
    <w:rsid w:val="0070267F"/>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8D4"/>
    <w:rsid w:val="0085229D"/>
    <w:rsid w:val="00852D17"/>
    <w:rsid w:val="00853CB2"/>
    <w:rsid w:val="00853FC9"/>
    <w:rsid w:val="0087105B"/>
    <w:rsid w:val="00871B3A"/>
    <w:rsid w:val="0087365E"/>
    <w:rsid w:val="00881A4E"/>
    <w:rsid w:val="00883505"/>
    <w:rsid w:val="00885DDF"/>
    <w:rsid w:val="0088774D"/>
    <w:rsid w:val="008908DF"/>
    <w:rsid w:val="00892DE2"/>
    <w:rsid w:val="00892F0B"/>
    <w:rsid w:val="00892F7F"/>
    <w:rsid w:val="008A0E59"/>
    <w:rsid w:val="008B3C5F"/>
    <w:rsid w:val="008B6B7D"/>
    <w:rsid w:val="008C016A"/>
    <w:rsid w:val="008C4C12"/>
    <w:rsid w:val="008C5834"/>
    <w:rsid w:val="008C6856"/>
    <w:rsid w:val="008D6587"/>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5CA"/>
    <w:rsid w:val="00CD2E72"/>
    <w:rsid w:val="00CD39B2"/>
    <w:rsid w:val="00CE097E"/>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5797A2-D6D5-4169-A83C-7DCA2769E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BC39-1A28-4C75-9F86-047ACB92292B}">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http://schemas.microsoft.com/sharepoint/v3/fields"/>
    <ds:schemaRef ds:uri="http://schemas.microsoft.com/office/2006/metadata/properties"/>
    <ds:schemaRef ds:uri="1b0a2e31-377b-4a4f-8b74-191dd8e2e1a2"/>
    <ds:schemaRef ds:uri="http://www.w3.org/XML/1998/namespace"/>
    <ds:schemaRef ds:uri="1c5afdd9-10a7-4471-939e-3b6fefddb120"/>
    <ds:schemaRef ds:uri="http://schemas.microsoft.com/sharepoint/v3"/>
    <ds:schemaRef ds:uri="http://purl.org/dc/elements/1.1/"/>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5</Pages>
  <Words>1092</Words>
  <Characters>6447</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Jan Prucek</cp:lastModifiedBy>
  <cp:revision>249</cp:revision>
  <cp:lastPrinted>2019-03-08T03:40:00Z</cp:lastPrinted>
  <dcterms:created xsi:type="dcterms:W3CDTF">2022-01-19T13:50:00Z</dcterms:created>
  <dcterms:modified xsi:type="dcterms:W3CDTF">2024-08-06T21:55:00Z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